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7362"/>
      </w:tblGrid>
      <w:tr w:rsidR="0037772F" w:rsidTr="00D35959">
        <w:tc>
          <w:tcPr>
            <w:tcW w:w="1998" w:type="dxa"/>
          </w:tcPr>
          <w:p w:rsidR="0037772F" w:rsidRDefault="0037772F" w:rsidP="00D85F0B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</w:rPr>
            </w:pPr>
            <w:r w:rsidRPr="0037772F">
              <w:rPr>
                <w:rFonts w:ascii="Arial" w:eastAsia="Times New Roman" w:hAnsi="Arial" w:cs="Arial"/>
                <w:noProof/>
                <w:color w:val="202124"/>
                <w:sz w:val="24"/>
                <w:szCs w:val="24"/>
                <w:lang w:val="en-IN" w:eastAsia="en-IN"/>
              </w:rPr>
              <w:drawing>
                <wp:inline distT="0" distB="0" distL="0" distR="0">
                  <wp:extent cx="1123950" cy="1123950"/>
                  <wp:effectExtent l="0" t="0" r="0" b="0"/>
                  <wp:docPr id="1" name="Picture 1" descr="C:\Users\Lenovo\Desktop\Veterianry LOGO jp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Veterianry LOGO jp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2" w:type="dxa"/>
          </w:tcPr>
          <w:p w:rsidR="006E7AA1" w:rsidRPr="00313984" w:rsidRDefault="006E7AA1" w:rsidP="006E7AA1">
            <w:pPr>
              <w:jc w:val="center"/>
              <w:rPr>
                <w:rFonts w:ascii="Arial" w:hAnsi="Arial"/>
                <w:b/>
                <w:bCs/>
                <w:szCs w:val="22"/>
              </w:rPr>
            </w:pPr>
            <w:r w:rsidRPr="00313984">
              <w:rPr>
                <w:rFonts w:ascii="Arial" w:hAnsi="Arial"/>
                <w:b/>
                <w:bCs/>
                <w:szCs w:val="22"/>
                <w:cs/>
              </w:rPr>
              <w:t>भारतीय</w:t>
            </w:r>
            <w:r w:rsidRPr="00313984">
              <w:rPr>
                <w:rFonts w:ascii="Arial" w:hAnsi="Arial"/>
                <w:b/>
                <w:bCs/>
                <w:szCs w:val="22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Cs w:val="22"/>
                <w:cs/>
              </w:rPr>
              <w:t>पशु</w:t>
            </w:r>
            <w:r w:rsidRPr="00313984">
              <w:rPr>
                <w:rFonts w:ascii="Arial" w:hAnsi="Arial"/>
                <w:b/>
                <w:bCs/>
                <w:szCs w:val="22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Cs w:val="22"/>
                <w:cs/>
              </w:rPr>
              <w:t>चिकित्सा</w:t>
            </w:r>
            <w:r w:rsidRPr="00313984">
              <w:rPr>
                <w:rFonts w:ascii="Arial" w:hAnsi="Arial"/>
                <w:b/>
                <w:bCs/>
                <w:szCs w:val="22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Cs w:val="22"/>
                <w:cs/>
              </w:rPr>
              <w:t>परिषद</w:t>
            </w:r>
          </w:p>
          <w:p w:rsidR="006E7AA1" w:rsidRPr="00313984" w:rsidRDefault="006E7AA1" w:rsidP="006E7AA1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  <w:cs/>
              </w:rPr>
              <w:t>(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भारत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सरकार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मत्स्यपालन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पशुपालन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और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डेयरी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मंत्रालय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का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वैधानिक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निकाय</w:t>
            </w:r>
            <w:r>
              <w:rPr>
                <w:rFonts w:ascii="Arial" w:hAnsi="Arial"/>
                <w:b/>
                <w:bCs/>
                <w:sz w:val="20"/>
                <w:cs/>
              </w:rPr>
              <w:t>)</w:t>
            </w:r>
          </w:p>
          <w:p w:rsidR="006E7AA1" w:rsidRPr="00313984" w:rsidRDefault="006E7AA1" w:rsidP="006E7AA1">
            <w:pPr>
              <w:jc w:val="center"/>
              <w:rPr>
                <w:rFonts w:ascii="Arial" w:hAnsi="Arial"/>
                <w:b/>
                <w:bCs/>
                <w:sz w:val="20"/>
              </w:rPr>
            </w:pPr>
            <w:r w:rsidRPr="00313984">
              <w:rPr>
                <w:rFonts w:ascii="Arial" w:hAnsi="Arial"/>
                <w:b/>
                <w:bCs/>
                <w:sz w:val="20"/>
              </w:rPr>
              <w:t>‘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ए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’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विंग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दूसरी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मंजिल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अगस्त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क्रांति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भवन</w:t>
            </w:r>
            <w:r w:rsidRPr="00313984">
              <w:rPr>
                <w:rFonts w:ascii="Arial" w:hAnsi="Arial"/>
                <w:b/>
                <w:bCs/>
                <w:sz w:val="20"/>
              </w:rPr>
              <w:t>,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भीकाजी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कामा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प्लेस</w:t>
            </w:r>
            <w:r w:rsidRPr="00313984">
              <w:rPr>
                <w:rFonts w:ascii="Arial" w:hAnsi="Arial"/>
                <w:b/>
                <w:bCs/>
                <w:sz w:val="20"/>
              </w:rPr>
              <w:t xml:space="preserve">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नई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 xml:space="preserve"> </w:t>
            </w:r>
            <w:r w:rsidRPr="00313984">
              <w:rPr>
                <w:rFonts w:ascii="Arial" w:hAnsi="Arial" w:hint="cs"/>
                <w:b/>
                <w:bCs/>
                <w:sz w:val="20"/>
                <w:cs/>
              </w:rPr>
              <w:t xml:space="preserve">दिल्ली </w:t>
            </w:r>
            <w:r w:rsidRPr="00313984">
              <w:rPr>
                <w:rFonts w:ascii="Arial" w:hAnsi="Arial" w:hint="cs"/>
                <w:b/>
                <w:bCs/>
                <w:sz w:val="20"/>
                <w:rtl/>
                <w:cs/>
              </w:rPr>
              <w:t>- 110066</w:t>
            </w:r>
          </w:p>
          <w:p w:rsidR="006E7AA1" w:rsidRDefault="006E7AA1" w:rsidP="006E7AA1">
            <w:pPr>
              <w:jc w:val="center"/>
              <w:rPr>
                <w:rFonts w:ascii="Arial" w:eastAsia="Times New Roman" w:hAnsi="Arial" w:cs="Mangal"/>
                <w:b/>
                <w:bCs/>
                <w:color w:val="202124"/>
                <w:sz w:val="24"/>
                <w:szCs w:val="24"/>
              </w:rPr>
            </w:pPr>
            <w:r w:rsidRPr="00313984">
              <w:rPr>
                <w:rFonts w:ascii="Arial" w:hAnsi="Arial"/>
                <w:sz w:val="20"/>
              </w:rPr>
              <w:t>[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दूरभाष</w:t>
            </w:r>
            <w:r w:rsidRPr="00313984">
              <w:rPr>
                <w:rFonts w:ascii="Arial" w:hAnsi="Arial"/>
                <w:sz w:val="20"/>
              </w:rPr>
              <w:t xml:space="preserve">:011-26184149, 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ई</w:t>
            </w:r>
            <w:r w:rsidRPr="00313984">
              <w:rPr>
                <w:rFonts w:ascii="Arial" w:hAnsi="Arial"/>
                <w:b/>
                <w:bCs/>
                <w:sz w:val="20"/>
                <w:rtl/>
                <w:cs/>
              </w:rPr>
              <w:t>-</w:t>
            </w:r>
            <w:r w:rsidRPr="00313984">
              <w:rPr>
                <w:rFonts w:ascii="Arial" w:hAnsi="Arial"/>
                <w:b/>
                <w:bCs/>
                <w:sz w:val="20"/>
                <w:cs/>
              </w:rPr>
              <w:t>मेल</w:t>
            </w:r>
            <w:r>
              <w:rPr>
                <w:rFonts w:ascii="Arial" w:hAnsi="Arial"/>
                <w:b/>
                <w:bCs/>
                <w:sz w:val="20"/>
                <w:cs/>
              </w:rPr>
              <w:t>:</w:t>
            </w:r>
            <w:r>
              <w:rPr>
                <w:rFonts w:ascii="Arial" w:hAnsi="Arial" w:hint="cs"/>
                <w:b/>
                <w:bCs/>
                <w:sz w:val="20"/>
                <w:cs/>
              </w:rPr>
              <w:t xml:space="preserve"> </w:t>
            </w:r>
            <w:r w:rsidRPr="00313984">
              <w:rPr>
                <w:rFonts w:ascii="Arial" w:hAnsi="Arial"/>
                <w:sz w:val="20"/>
              </w:rPr>
              <w:t>vciinfo@nic.in]</w:t>
            </w:r>
            <w:r>
              <w:rPr>
                <w:rFonts w:ascii="Arial" w:eastAsia="Times New Roman" w:hAnsi="Arial" w:cs="Mangal"/>
                <w:b/>
                <w:bCs/>
                <w:color w:val="202124"/>
                <w:sz w:val="24"/>
                <w:szCs w:val="24"/>
              </w:rPr>
              <w:t xml:space="preserve"> </w:t>
            </w:r>
          </w:p>
          <w:p w:rsidR="0037772F" w:rsidRDefault="0037772F" w:rsidP="00D85F0B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</w:rPr>
            </w:pPr>
          </w:p>
        </w:tc>
      </w:tr>
    </w:tbl>
    <w:p w:rsidR="0037772F" w:rsidRDefault="0037772F" w:rsidP="00D85F0B">
      <w:pPr>
        <w:spacing w:after="0" w:line="240" w:lineRule="auto"/>
        <w:jc w:val="center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48522E" w:rsidRDefault="00D85F0B" w:rsidP="00D85F0B">
      <w:pPr>
        <w:spacing w:after="0" w:line="240" w:lineRule="auto"/>
        <w:ind w:right="29"/>
        <w:jc w:val="center"/>
        <w:rPr>
          <w:rFonts w:ascii="Arial" w:eastAsia="Times New Roman" w:hAnsi="Arial" w:cs="Arial"/>
          <w:b/>
          <w:bCs/>
          <w:color w:val="202124"/>
          <w:sz w:val="24"/>
          <w:szCs w:val="24"/>
        </w:rPr>
      </w:pPr>
      <w:r w:rsidRPr="0048522E">
        <w:rPr>
          <w:rFonts w:ascii="Arial" w:eastAsia="Times New Roman" w:hAnsi="Arial" w:cs="Mangal"/>
          <w:b/>
          <w:bCs/>
          <w:color w:val="202124"/>
          <w:sz w:val="24"/>
          <w:szCs w:val="24"/>
          <w:cs/>
        </w:rPr>
        <w:t>सार्वजनिक सूचना</w:t>
      </w:r>
    </w:p>
    <w:p w:rsidR="00D85F0B" w:rsidRPr="0048522E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48522E" w:rsidRDefault="00D85F0B" w:rsidP="00D85F0B">
      <w:pPr>
        <w:spacing w:after="0" w:line="240" w:lineRule="auto"/>
        <w:ind w:right="29" w:firstLine="720"/>
        <w:jc w:val="both"/>
        <w:rPr>
          <w:rFonts w:ascii="Mangal" w:eastAsia="Times New Roman" w:hAnsi="Mangal" w:cs="Mangal"/>
          <w:color w:val="202124"/>
          <w:sz w:val="24"/>
          <w:szCs w:val="24"/>
        </w:rPr>
      </w:pP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>भारतीय पशु चिकित्सा परिषद्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नई दिल्ली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भारत सरकार के मत्स्य पालन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पशुपालन और डेयरी मंत्रालय के पशुपालन और डेयरी विभाग के अंतर्गत एक वैधानिक निकाय है। इसकी स्थापना 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>'</w:t>
      </w:r>
      <w:r>
        <w:rPr>
          <w:rFonts w:ascii="Mangal" w:eastAsia="Times New Roman" w:hAnsi="Mangal" w:cs="Mangal"/>
          <w:color w:val="202124"/>
          <w:sz w:val="24"/>
          <w:szCs w:val="24"/>
          <w:cs/>
        </w:rPr>
        <w:t>भारतीय</w:t>
      </w:r>
      <w:r>
        <w:rPr>
          <w:rFonts w:ascii="Mangal" w:eastAsia="Times New Roman" w:hAnsi="Mangal" w:cs="Mangal" w:hint="cs"/>
          <w:color w:val="202124"/>
          <w:sz w:val="24"/>
          <w:szCs w:val="24"/>
          <w:cs/>
        </w:rPr>
        <w:t xml:space="preserve"> पशु चिकित्सा परिषद् अधिनियम</w:t>
      </w:r>
      <w:r>
        <w:rPr>
          <w:rFonts w:ascii="Mangal" w:eastAsia="Times New Roman" w:hAnsi="Mangal" w:cs="Mangal" w:hint="cs"/>
          <w:color w:val="202124"/>
          <w:sz w:val="24"/>
          <w:szCs w:val="24"/>
        </w:rPr>
        <w:t>,</w:t>
      </w:r>
      <w:r>
        <w:rPr>
          <w:rFonts w:ascii="Mangal" w:eastAsia="Times New Roman" w:hAnsi="Mangal" w:cs="Mangal" w:hint="cs"/>
          <w:color w:val="202124"/>
          <w:sz w:val="24"/>
          <w:szCs w:val="24"/>
          <w:cs/>
        </w:rPr>
        <w:t xml:space="preserve"> 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1984'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के प्रावधानों के तहत की गई है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जिसका उद्देश्य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बी.वी.एस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सी. एवं ए.एच.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स्नातक पाठ्यक्रम की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पशु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 चिकित्सा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शिक्षा को विनियमित करना है।</w:t>
      </w:r>
    </w:p>
    <w:p w:rsidR="00D85F0B" w:rsidRPr="0048522E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48522E" w:rsidRDefault="00D85F0B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इसलिए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सभी छात्रों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अभिभावकों</w:t>
      </w:r>
      <w:r>
        <w:rPr>
          <w:rFonts w:ascii="Arial" w:eastAsia="Times New Roman" w:hAnsi="Arial" w:cs="Mangal"/>
          <w:color w:val="202124"/>
          <w:sz w:val="24"/>
          <w:szCs w:val="24"/>
        </w:rPr>
        <w:t xml:space="preserve">, 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हितधारकों एवं आमजन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को सलाह दी जाती है कि वे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बी.वी.एस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सी. एवं ए.एच.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स्नातक पाठ्यक्रम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में प्रवेश लेने से पहले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>, '</w:t>
      </w:r>
      <w:r>
        <w:rPr>
          <w:rFonts w:ascii="Mangal" w:eastAsia="Times New Roman" w:hAnsi="Mangal" w:cs="Mangal"/>
          <w:color w:val="202124"/>
          <w:sz w:val="24"/>
          <w:szCs w:val="24"/>
          <w:cs/>
        </w:rPr>
        <w:t>भारतीय</w:t>
      </w:r>
      <w:r>
        <w:rPr>
          <w:rFonts w:ascii="Mangal" w:eastAsia="Times New Roman" w:hAnsi="Mangal" w:cs="Mangal" w:hint="cs"/>
          <w:color w:val="202124"/>
          <w:sz w:val="24"/>
          <w:szCs w:val="24"/>
          <w:cs/>
        </w:rPr>
        <w:t xml:space="preserve"> पशु चिकित्सा परिषद् अधिनियम</w:t>
      </w:r>
      <w:r>
        <w:rPr>
          <w:rFonts w:ascii="Mangal" w:eastAsia="Times New Roman" w:hAnsi="Mangal" w:cs="Mangal" w:hint="cs"/>
          <w:color w:val="202124"/>
          <w:sz w:val="24"/>
          <w:szCs w:val="24"/>
        </w:rPr>
        <w:t>,</w:t>
      </w:r>
      <w:r>
        <w:rPr>
          <w:rFonts w:ascii="Mangal" w:eastAsia="Times New Roman" w:hAnsi="Mangal" w:cs="Mangal" w:hint="cs"/>
          <w:color w:val="202124"/>
          <w:sz w:val="24"/>
          <w:szCs w:val="24"/>
          <w:cs/>
        </w:rPr>
        <w:t xml:space="preserve"> 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1984'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और इसके तहत बनाए गए नियमों व विनियमों के अनुसार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संबंधित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पशु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>चिकित्सा महाविद्यालय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/संस्थान की प्रमाणिकता और उसकी मान्यता (या अनंतिम मान्यता) की जांच अवश्य कर लें।</w:t>
      </w:r>
    </w:p>
    <w:p w:rsidR="00D85F0B" w:rsidRPr="0048522E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48522E" w:rsidRDefault="00D85F0B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प्रवेश शुल्क जमा करने या मूल दस्तावेज सौंपने से पहले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आवेदकों को यह सुनिश्चित कर लेना चाहिए कि: -</w:t>
      </w:r>
    </w:p>
    <w:p w:rsidR="00D85F0B" w:rsidRPr="0048522E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48522E" w:rsidRDefault="00D35959" w:rsidP="00D35959">
      <w:pPr>
        <w:tabs>
          <w:tab w:val="left" w:pos="540"/>
        </w:tabs>
        <w:spacing w:after="0" w:line="240" w:lineRule="auto"/>
        <w:ind w:left="360" w:right="29" w:hanging="360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>
        <w:rPr>
          <w:rFonts w:ascii="Arial" w:eastAsia="Times New Roman" w:hAnsi="Arial" w:cs="Arial"/>
          <w:color w:val="202124"/>
          <w:sz w:val="24"/>
          <w:szCs w:val="24"/>
        </w:rPr>
        <w:t>(</w:t>
      </w:r>
      <w:proofErr w:type="spellStart"/>
      <w:r>
        <w:rPr>
          <w:rFonts w:ascii="Arial" w:eastAsia="Times New Roman" w:hAnsi="Arial" w:cs="Arial"/>
          <w:color w:val="202124"/>
          <w:sz w:val="24"/>
          <w:szCs w:val="24"/>
        </w:rPr>
        <w:t>i</w:t>
      </w:r>
      <w:proofErr w:type="spellEnd"/>
      <w:r w:rsidR="00D85F0B"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) </w:t>
      </w:r>
      <w:r>
        <w:rPr>
          <w:rFonts w:ascii="Arial" w:eastAsia="Times New Roman" w:hAnsi="Arial" w:cs="Arial"/>
          <w:color w:val="202124"/>
          <w:sz w:val="24"/>
          <w:szCs w:val="24"/>
        </w:rPr>
        <w:t xml:space="preserve"> </w:t>
      </w:r>
      <w:r w:rsidR="00D85F0B">
        <w:rPr>
          <w:rFonts w:ascii="Arial" w:eastAsia="Times New Roman" w:hAnsi="Arial" w:cs="Mangal" w:hint="cs"/>
          <w:color w:val="202124"/>
          <w:sz w:val="24"/>
          <w:szCs w:val="24"/>
          <w:cs/>
        </w:rPr>
        <w:t>महाविद्यालय</w:t>
      </w:r>
      <w:r w:rsidR="00D85F0B"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 कानूनी रूप से स्थापित है और उसे </w:t>
      </w:r>
      <w:r w:rsidR="00D85F0B">
        <w:rPr>
          <w:rFonts w:ascii="Arial" w:eastAsia="Times New Roman" w:hAnsi="Arial" w:cs="Mangal"/>
          <w:color w:val="202124"/>
          <w:sz w:val="24"/>
          <w:szCs w:val="24"/>
          <w:cs/>
        </w:rPr>
        <w:t>बी.वी.एस</w:t>
      </w:r>
      <w:r w:rsidR="00D85F0B"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सी. एवं ए.एच. </w:t>
      </w:r>
      <w:r w:rsidR="00D85F0B"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स्नातक पाठ्यक्रम कराने के लिए केंद्र सरकार द्वारा मान्यता (या अनंतिम मान्यता) प्राप्त है।</w:t>
      </w:r>
    </w:p>
    <w:p w:rsidR="00D85F0B" w:rsidRPr="0037772F" w:rsidRDefault="00D85F0B" w:rsidP="00D35959">
      <w:pPr>
        <w:tabs>
          <w:tab w:val="left" w:pos="540"/>
        </w:tabs>
        <w:spacing w:after="0" w:line="240" w:lineRule="auto"/>
        <w:ind w:left="360" w:right="29" w:hanging="360"/>
        <w:jc w:val="both"/>
        <w:rPr>
          <w:rFonts w:ascii="Arial" w:eastAsia="Times New Roman" w:hAnsi="Arial" w:cs="Arial"/>
          <w:color w:val="202124"/>
          <w:sz w:val="20"/>
        </w:rPr>
      </w:pPr>
    </w:p>
    <w:p w:rsidR="00D85F0B" w:rsidRPr="0048522E" w:rsidRDefault="00D85F0B" w:rsidP="00D35959">
      <w:pPr>
        <w:tabs>
          <w:tab w:val="left" w:pos="540"/>
        </w:tabs>
        <w:spacing w:after="0" w:line="240" w:lineRule="auto"/>
        <w:ind w:left="360" w:right="29" w:hanging="360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(ii) 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>महाविद्यालय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 के पास संबंधित शैक्षणिक सत्र के लिए पाठ्यक्रम </w:t>
      </w:r>
      <w:r w:rsidR="00D35959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चलाने की वैध मंजूरी और </w:t>
      </w:r>
      <w:r w:rsidR="00D35959"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प्राधिक्रत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है।</w:t>
      </w:r>
    </w:p>
    <w:p w:rsidR="00D85F0B" w:rsidRPr="0037772F" w:rsidRDefault="00D85F0B" w:rsidP="00D35959">
      <w:pPr>
        <w:tabs>
          <w:tab w:val="left" w:pos="540"/>
        </w:tabs>
        <w:spacing w:after="0" w:line="240" w:lineRule="auto"/>
        <w:ind w:left="360" w:right="29" w:hanging="360"/>
        <w:jc w:val="both"/>
        <w:rPr>
          <w:rFonts w:ascii="Arial" w:eastAsia="Times New Roman" w:hAnsi="Arial" w:cs="Arial"/>
          <w:color w:val="202124"/>
          <w:sz w:val="20"/>
        </w:rPr>
      </w:pPr>
    </w:p>
    <w:p w:rsidR="00D85F0B" w:rsidRPr="0048522E" w:rsidRDefault="00D85F0B" w:rsidP="00D35959">
      <w:pPr>
        <w:tabs>
          <w:tab w:val="left" w:pos="540"/>
        </w:tabs>
        <w:spacing w:after="0" w:line="240" w:lineRule="auto"/>
        <w:ind w:left="360" w:right="29" w:hanging="360"/>
        <w:jc w:val="both"/>
        <w:rPr>
          <w:rFonts w:ascii="Arial" w:eastAsia="Times New Roman" w:hAnsi="Arial" w:cs="Arial"/>
          <w:color w:val="202124"/>
          <w:sz w:val="24"/>
          <w:szCs w:val="24"/>
        </w:rPr>
      </w:pP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(iii) 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>महाविद्यालय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/संस्थान द्वारा दी गई जानकारी - जिसमें उसका पता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वेबसाइट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बी.वी.एस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सी. एवं ए.एच.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पाठ्यक्रम में प्रवेश के मानदंड और प्रवेश प्रक्रिया शामिल हैं - पूरी तरह से सही और सत्यापित करने योग्य है।</w:t>
      </w:r>
    </w:p>
    <w:p w:rsidR="00D85F0B" w:rsidRPr="0037772F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0"/>
        </w:rPr>
      </w:pPr>
    </w:p>
    <w:p w:rsidR="00D85F0B" w:rsidRDefault="00D85F0B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छात्रों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,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अभिभावकों</w:t>
      </w:r>
      <w:r>
        <w:rPr>
          <w:rFonts w:ascii="Arial" w:eastAsia="Times New Roman" w:hAnsi="Arial" w:cs="Mangal"/>
          <w:color w:val="202124"/>
          <w:sz w:val="24"/>
          <w:szCs w:val="24"/>
        </w:rPr>
        <w:t xml:space="preserve">, 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>हितधारकों एवं आमजन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 को सलाह दी जाती है कि वे संबंधित जानकारी की पुष्टि </w:t>
      </w:r>
      <w:r>
        <w:rPr>
          <w:rFonts w:ascii="Arial" w:eastAsia="Times New Roman" w:hAnsi="Arial" w:cs="Mangal"/>
          <w:color w:val="202124"/>
          <w:sz w:val="24"/>
          <w:szCs w:val="24"/>
          <w:cs/>
        </w:rPr>
        <w:t>वीसीआई</w:t>
      </w:r>
      <w:r>
        <w:rPr>
          <w:rFonts w:ascii="Arial" w:eastAsia="Times New Roman" w:hAnsi="Arial" w:cs="Mangal" w:hint="cs"/>
          <w:color w:val="202124"/>
          <w:sz w:val="24"/>
          <w:szCs w:val="24"/>
          <w:cs/>
        </w:rPr>
        <w:t xml:space="preserve"> </w:t>
      </w:r>
      <w:r w:rsidR="00D35959">
        <w:rPr>
          <w:rFonts w:ascii="Arial" w:eastAsia="Times New Roman" w:hAnsi="Arial" w:cs="Mangal"/>
          <w:color w:val="202124"/>
          <w:sz w:val="24"/>
          <w:szCs w:val="24"/>
          <w:cs/>
        </w:rPr>
        <w:t>की आधिकारिक वेबसाइटों</w:t>
      </w:r>
      <w:r w:rsidR="00D35959">
        <w:rPr>
          <w:rFonts w:ascii="Arial" w:eastAsia="Times New Roman" w:hAnsi="Arial" w:cs="Mangal"/>
          <w:color w:val="202124"/>
          <w:sz w:val="24"/>
          <w:szCs w:val="24"/>
        </w:rPr>
        <w:t xml:space="preserve">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- </w:t>
      </w:r>
      <w:r w:rsidRPr="00D35959">
        <w:rPr>
          <w:rFonts w:ascii="Arial" w:eastAsia="Times New Roman" w:hAnsi="Arial" w:cs="Arial"/>
          <w:color w:val="0070C0"/>
          <w:sz w:val="24"/>
          <w:szCs w:val="24"/>
        </w:rPr>
        <w:t>www.vci.dahd.gov.in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 xml:space="preserve">और </w:t>
      </w:r>
      <w:r w:rsidRPr="00D35959">
        <w:rPr>
          <w:rFonts w:ascii="Arial" w:eastAsia="Times New Roman" w:hAnsi="Arial" w:cs="Arial"/>
          <w:color w:val="0070C0"/>
          <w:sz w:val="24"/>
          <w:szCs w:val="24"/>
        </w:rPr>
        <w:t>www.vci.admissions.nic.in</w:t>
      </w:r>
      <w:r w:rsidRPr="0048522E">
        <w:rPr>
          <w:rFonts w:ascii="Arial" w:eastAsia="Times New Roman" w:hAnsi="Arial" w:cs="Arial"/>
          <w:color w:val="202124"/>
          <w:sz w:val="24"/>
          <w:szCs w:val="24"/>
        </w:rPr>
        <w:t xml:space="preserve">  </w:t>
      </w:r>
      <w:r>
        <w:rPr>
          <w:rFonts w:ascii="Mangal" w:eastAsia="Times New Roman" w:hAnsi="Mangal" w:cs="Mangal"/>
          <w:color w:val="202124"/>
          <w:sz w:val="24"/>
          <w:szCs w:val="24"/>
          <w:cs/>
        </w:rPr>
        <w:t>से</w:t>
      </w:r>
      <w:r>
        <w:rPr>
          <w:rFonts w:ascii="Mangal" w:eastAsia="Times New Roman" w:hAnsi="Mangal" w:cs="Mangal" w:hint="cs"/>
          <w:color w:val="202124"/>
          <w:sz w:val="24"/>
          <w:szCs w:val="24"/>
          <w:cs/>
        </w:rPr>
        <w:t xml:space="preserve"> </w:t>
      </w:r>
      <w:r w:rsidRPr="0048522E">
        <w:rPr>
          <w:rFonts w:ascii="Arial" w:eastAsia="Times New Roman" w:hAnsi="Arial" w:cs="Mangal"/>
          <w:color w:val="202124"/>
          <w:sz w:val="24"/>
          <w:szCs w:val="24"/>
          <w:cs/>
        </w:rPr>
        <w:t>करें।</w:t>
      </w:r>
    </w:p>
    <w:p w:rsidR="00D35959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</w:p>
    <w:p w:rsidR="00D35959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</w:p>
    <w:p w:rsidR="00D35959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</w:p>
    <w:p w:rsidR="00D35959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</w:p>
    <w:p w:rsidR="00D35959" w:rsidRDefault="00675F93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  <w:r>
        <w:rPr>
          <w:rFonts w:ascii="Arial" w:eastAsia="Times New Roman" w:hAnsi="Arial" w:cs="Mangal"/>
          <w:color w:val="202124"/>
          <w:sz w:val="24"/>
          <w:szCs w:val="24"/>
        </w:rPr>
        <w:t xml:space="preserve"> </w:t>
      </w:r>
      <w:bookmarkStart w:id="0" w:name="_GoBack"/>
      <w:bookmarkEnd w:id="0"/>
    </w:p>
    <w:p w:rsidR="00D35959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Mangal"/>
          <w:color w:val="202124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7362"/>
      </w:tblGrid>
      <w:tr w:rsidR="00D35959" w:rsidTr="00FB3775">
        <w:tc>
          <w:tcPr>
            <w:tcW w:w="1998" w:type="dxa"/>
          </w:tcPr>
          <w:p w:rsidR="00D35959" w:rsidRDefault="00D35959" w:rsidP="00FB3775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</w:rPr>
            </w:pPr>
            <w:r w:rsidRPr="0037772F">
              <w:rPr>
                <w:rFonts w:ascii="Arial" w:eastAsia="Times New Roman" w:hAnsi="Arial" w:cs="Arial"/>
                <w:noProof/>
                <w:color w:val="202124"/>
                <w:sz w:val="24"/>
                <w:szCs w:val="24"/>
                <w:lang w:val="en-IN" w:eastAsia="en-IN"/>
              </w:rPr>
              <w:drawing>
                <wp:inline distT="0" distB="0" distL="0" distR="0" wp14:anchorId="147616F5" wp14:editId="115B7598">
                  <wp:extent cx="1123950" cy="1123950"/>
                  <wp:effectExtent l="0" t="0" r="0" b="0"/>
                  <wp:docPr id="4" name="Picture 4" descr="C:\Users\Lenovo\Desktop\Veterianry LOGO jp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Veterianry LOGO jp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8" w:type="dxa"/>
          </w:tcPr>
          <w:p w:rsidR="00D35959" w:rsidRPr="001D51C1" w:rsidRDefault="00D35959" w:rsidP="00FB3775">
            <w:pPr>
              <w:pStyle w:val="ListParagraph"/>
              <w:spacing w:line="192" w:lineRule="auto"/>
              <w:jc w:val="center"/>
              <w:rPr>
                <w:rFonts w:ascii="Tahoma" w:hAnsi="Tahoma" w:cs="Tahoma"/>
                <w:sz w:val="26"/>
                <w:szCs w:val="28"/>
                <w:rtl/>
                <w:cs/>
              </w:rPr>
            </w:pPr>
            <w:r w:rsidRPr="001D51C1">
              <w:rPr>
                <w:rFonts w:ascii="Tahoma" w:hAnsi="Tahoma" w:cs="Tahoma"/>
                <w:sz w:val="28"/>
                <w:szCs w:val="30"/>
              </w:rPr>
              <w:t>Veterinary Council of India</w:t>
            </w:r>
          </w:p>
          <w:p w:rsidR="00D35959" w:rsidRPr="001D51C1" w:rsidRDefault="00D35959" w:rsidP="00FB3775">
            <w:pPr>
              <w:pStyle w:val="ListParagraph"/>
              <w:ind w:left="0" w:right="-331"/>
              <w:jc w:val="center"/>
              <w:rPr>
                <w:rFonts w:ascii="Tahoma" w:hAnsi="Tahoma" w:cs="Tahoma"/>
                <w:sz w:val="20"/>
              </w:rPr>
            </w:pPr>
            <w:r w:rsidRPr="001D51C1">
              <w:rPr>
                <w:rFonts w:ascii="Tahoma" w:hAnsi="Tahoma" w:cs="Tahoma"/>
                <w:sz w:val="20"/>
              </w:rPr>
              <w:t>(Statutory Body of the Ministry of Fisheries, Animal Husbandry and Dairying, Government of India)</w:t>
            </w:r>
          </w:p>
          <w:p w:rsidR="00D35959" w:rsidRPr="00D35959" w:rsidRDefault="00D35959" w:rsidP="00FB3775">
            <w:pPr>
              <w:pStyle w:val="ListParagraph"/>
              <w:jc w:val="center"/>
              <w:rPr>
                <w:rFonts w:ascii="Tahoma" w:hAnsi="Tahoma" w:cs="Tahoma"/>
                <w:sz w:val="20"/>
              </w:rPr>
            </w:pPr>
            <w:r w:rsidRPr="001D51C1">
              <w:rPr>
                <w:rFonts w:ascii="Tahoma" w:hAnsi="Tahoma" w:cs="Tahoma"/>
                <w:szCs w:val="22"/>
              </w:rPr>
              <w:t>‘</w:t>
            </w:r>
            <w:r w:rsidRPr="00D35959">
              <w:rPr>
                <w:rFonts w:ascii="Tahoma" w:hAnsi="Tahoma" w:cs="Tahoma"/>
                <w:sz w:val="20"/>
              </w:rPr>
              <w:t xml:space="preserve">A’ Wing, 2nd Floor, August </w:t>
            </w:r>
            <w:proofErr w:type="spellStart"/>
            <w:r w:rsidRPr="00D35959">
              <w:rPr>
                <w:rFonts w:ascii="Tahoma" w:hAnsi="Tahoma" w:cs="Tahoma"/>
                <w:sz w:val="20"/>
              </w:rPr>
              <w:t>Kranti</w:t>
            </w:r>
            <w:proofErr w:type="spellEnd"/>
            <w:r w:rsidRPr="00D35959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D35959">
              <w:rPr>
                <w:rFonts w:ascii="Tahoma" w:hAnsi="Tahoma" w:cs="Tahoma"/>
                <w:sz w:val="20"/>
              </w:rPr>
              <w:t>Bhawan</w:t>
            </w:r>
            <w:proofErr w:type="spellEnd"/>
            <w:r w:rsidRPr="00D35959">
              <w:rPr>
                <w:rFonts w:ascii="Tahoma" w:hAnsi="Tahoma" w:cs="Tahoma"/>
                <w:sz w:val="20"/>
              </w:rPr>
              <w:t xml:space="preserve">, </w:t>
            </w:r>
            <w:proofErr w:type="spellStart"/>
            <w:r w:rsidRPr="00D35959">
              <w:rPr>
                <w:rFonts w:ascii="Tahoma" w:hAnsi="Tahoma" w:cs="Tahoma"/>
                <w:sz w:val="20"/>
              </w:rPr>
              <w:t>Bhikaji</w:t>
            </w:r>
            <w:proofErr w:type="spellEnd"/>
            <w:r w:rsidRPr="00D35959"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D35959">
              <w:rPr>
                <w:rFonts w:ascii="Tahoma" w:hAnsi="Tahoma" w:cs="Tahoma"/>
                <w:sz w:val="20"/>
              </w:rPr>
              <w:t>Cama</w:t>
            </w:r>
            <w:proofErr w:type="spellEnd"/>
            <w:r w:rsidRPr="00D35959">
              <w:rPr>
                <w:rFonts w:ascii="Tahoma" w:hAnsi="Tahoma" w:cs="Tahoma"/>
                <w:sz w:val="20"/>
              </w:rPr>
              <w:t xml:space="preserve"> Place, </w:t>
            </w:r>
            <w:r>
              <w:rPr>
                <w:rFonts w:ascii="Tahoma" w:hAnsi="Tahoma" w:cs="Tahoma"/>
                <w:sz w:val="20"/>
              </w:rPr>
              <w:t xml:space="preserve">New </w:t>
            </w:r>
            <w:r w:rsidRPr="00D35959">
              <w:rPr>
                <w:rFonts w:ascii="Tahoma" w:hAnsi="Tahoma" w:cs="Tahoma"/>
                <w:sz w:val="20"/>
              </w:rPr>
              <w:t>Delhi –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D35959">
              <w:rPr>
                <w:rFonts w:ascii="Tahoma" w:hAnsi="Tahoma" w:cs="Tahoma"/>
                <w:sz w:val="20"/>
              </w:rPr>
              <w:t xml:space="preserve"> 110066</w:t>
            </w:r>
          </w:p>
          <w:p w:rsidR="00D35959" w:rsidRDefault="00D35959" w:rsidP="00FB3775">
            <w:pPr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</w:rPr>
            </w:pPr>
            <w:r w:rsidRPr="00D35959">
              <w:rPr>
                <w:rFonts w:ascii="Tahoma" w:hAnsi="Tahoma" w:cs="Tahoma"/>
                <w:sz w:val="20"/>
              </w:rPr>
              <w:t>Ph:011-26184149</w:t>
            </w:r>
            <w:r>
              <w:rPr>
                <w:rFonts w:ascii="Tahoma" w:hAnsi="Tahoma" w:cs="Tahoma"/>
                <w:sz w:val="24"/>
                <w:szCs w:val="24"/>
              </w:rPr>
              <w:t xml:space="preserve"> ,</w:t>
            </w:r>
            <w:r w:rsidRPr="00D35959">
              <w:rPr>
                <w:rFonts w:ascii="Tahoma" w:hAnsi="Tahoma" w:cs="Tahoma"/>
                <w:szCs w:val="22"/>
              </w:rPr>
              <w:t xml:space="preserve"> </w:t>
            </w:r>
            <w:hyperlink r:id="rId8" w:history="1">
              <w:r>
                <w:rPr>
                  <w:rStyle w:val="Hyperlink"/>
                  <w:rFonts w:ascii="Tahoma" w:hAnsi="Tahoma" w:cs="Tahoma"/>
                  <w:szCs w:val="22"/>
                </w:rPr>
                <w:t>E</w:t>
              </w:r>
              <w:r w:rsidRPr="00D35959">
                <w:rPr>
                  <w:rStyle w:val="Hyperlink"/>
                  <w:rFonts w:ascii="Tahoma" w:hAnsi="Tahoma" w:cs="Tahoma"/>
                  <w:szCs w:val="22"/>
                </w:rPr>
                <w:t>mail</w:t>
              </w:r>
              <w:r>
                <w:rPr>
                  <w:rStyle w:val="Hyperlink"/>
                  <w:rFonts w:ascii="Tahoma" w:hAnsi="Tahoma" w:cs="Tahoma"/>
                  <w:szCs w:val="22"/>
                </w:rPr>
                <w:t>:</w:t>
              </w:r>
              <w:r w:rsidRPr="00D35959">
                <w:rPr>
                  <w:rStyle w:val="Hyperlink"/>
                  <w:rFonts w:ascii="Tahoma" w:hAnsi="Tahoma" w:cs="Tahoma"/>
                  <w:szCs w:val="22"/>
                </w:rPr>
                <w:t>-vciinfo@nic.in</w:t>
              </w:r>
            </w:hyperlink>
          </w:p>
        </w:tc>
      </w:tr>
    </w:tbl>
    <w:p w:rsidR="00D35959" w:rsidRDefault="00D35959" w:rsidP="00D35959">
      <w:pPr>
        <w:pStyle w:val="ListParagraph"/>
        <w:spacing w:after="0" w:line="192" w:lineRule="auto"/>
        <w:jc w:val="center"/>
        <w:rPr>
          <w:rFonts w:ascii="Tahoma" w:hAnsi="Tahoma" w:cs="Tahoma"/>
          <w:sz w:val="28"/>
          <w:szCs w:val="30"/>
        </w:rPr>
      </w:pPr>
    </w:p>
    <w:p w:rsidR="00D35959" w:rsidRPr="007853CC" w:rsidRDefault="00D35959" w:rsidP="00D35959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7853CC">
        <w:rPr>
          <w:rFonts w:ascii="Tahoma" w:hAnsi="Tahoma" w:cs="Tahoma"/>
          <w:b/>
          <w:bCs/>
          <w:sz w:val="24"/>
          <w:szCs w:val="24"/>
        </w:rPr>
        <w:t>PUBLIC NOTICE</w:t>
      </w:r>
    </w:p>
    <w:p w:rsidR="00D35959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D35959" w:rsidRDefault="00D35959" w:rsidP="00D35959">
      <w:pPr>
        <w:spacing w:after="0"/>
        <w:ind w:firstLine="720"/>
        <w:jc w:val="both"/>
        <w:rPr>
          <w:rFonts w:ascii="Tahoma" w:eastAsia="Arial Unicode MS" w:hAnsi="Tahoma" w:cs="Tahoma"/>
          <w:bCs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>Ve</w:t>
      </w:r>
      <w:r>
        <w:rPr>
          <w:rFonts w:ascii="Tahoma" w:hAnsi="Tahoma" w:cs="Tahoma"/>
          <w:sz w:val="24"/>
          <w:szCs w:val="24"/>
        </w:rPr>
        <w:t>terinary Council of India, New Delhi</w:t>
      </w:r>
      <w:r w:rsidRPr="00C17FD4">
        <w:rPr>
          <w:rFonts w:ascii="Tahoma" w:hAnsi="Tahoma" w:cs="Tahoma"/>
          <w:sz w:val="24"/>
          <w:szCs w:val="24"/>
        </w:rPr>
        <w:t xml:space="preserve"> is a statutory body of </w:t>
      </w:r>
      <w:r>
        <w:rPr>
          <w:rFonts w:ascii="Tahoma" w:hAnsi="Tahoma" w:cs="Tahoma"/>
          <w:sz w:val="24"/>
          <w:szCs w:val="24"/>
        </w:rPr>
        <w:t xml:space="preserve">the 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Department of Animal Husbandry </w:t>
      </w:r>
      <w:r>
        <w:rPr>
          <w:rFonts w:ascii="Tahoma" w:eastAsia="Arial Unicode MS" w:hAnsi="Tahoma" w:cs="Tahoma"/>
          <w:bCs/>
          <w:sz w:val="24"/>
          <w:szCs w:val="24"/>
        </w:rPr>
        <w:t>and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Dairying, Ministry of Fisheries</w:t>
      </w:r>
      <w:r>
        <w:rPr>
          <w:rFonts w:ascii="Tahoma" w:eastAsia="Arial Unicode MS" w:hAnsi="Tahoma" w:cs="Tahoma"/>
          <w:bCs/>
          <w:sz w:val="24"/>
          <w:szCs w:val="24"/>
        </w:rPr>
        <w:t>,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Animal Husbandry </w:t>
      </w:r>
      <w:r>
        <w:rPr>
          <w:rFonts w:ascii="Tahoma" w:eastAsia="Arial Unicode MS" w:hAnsi="Tahoma" w:cs="Tahoma"/>
          <w:bCs/>
          <w:sz w:val="24"/>
          <w:szCs w:val="24"/>
        </w:rPr>
        <w:t>and Dairying, Government of India and</w:t>
      </w:r>
      <w:r>
        <w:rPr>
          <w:rFonts w:ascii="Tahoma" w:eastAsia="Arial Unicode MS" w:hAnsi="Tahoma" w:cs="Tahoma"/>
          <w:bCs/>
          <w:sz w:val="24"/>
          <w:szCs w:val="24"/>
        </w:rPr>
        <w:t xml:space="preserve"> established 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under the provision of Indian Veterinary Council Act, </w:t>
      </w:r>
      <w:proofErr w:type="gramStart"/>
      <w:r w:rsidRPr="00C17FD4">
        <w:rPr>
          <w:rFonts w:ascii="Tahoma" w:eastAsia="Arial Unicode MS" w:hAnsi="Tahoma" w:cs="Tahoma"/>
          <w:bCs/>
          <w:sz w:val="24"/>
          <w:szCs w:val="24"/>
        </w:rPr>
        <w:t>1984  for</w:t>
      </w:r>
      <w:proofErr w:type="gramEnd"/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regulation of veterinary  education  of </w:t>
      </w:r>
      <w:proofErr w:type="spellStart"/>
      <w:r w:rsidRPr="00C17FD4">
        <w:rPr>
          <w:rFonts w:ascii="Tahoma" w:eastAsia="Arial Unicode MS" w:hAnsi="Tahoma" w:cs="Tahoma"/>
          <w:bCs/>
          <w:sz w:val="24"/>
          <w:szCs w:val="24"/>
        </w:rPr>
        <w:t>B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V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Sc</w:t>
      </w:r>
      <w:proofErr w:type="spellEnd"/>
      <w:r>
        <w:rPr>
          <w:rFonts w:ascii="Tahoma" w:eastAsia="Arial Unicode MS" w:hAnsi="Tahoma" w:cs="Tahoma"/>
          <w:bCs/>
          <w:sz w:val="24"/>
          <w:szCs w:val="24"/>
        </w:rPr>
        <w:t xml:space="preserve">. </w:t>
      </w:r>
      <w:r w:rsidRPr="00C17FD4">
        <w:rPr>
          <w:rFonts w:ascii="Tahoma" w:eastAsia="Arial Unicode MS" w:hAnsi="Tahoma" w:cs="Tahoma"/>
          <w:bCs/>
          <w:sz w:val="24"/>
          <w:szCs w:val="24"/>
        </w:rPr>
        <w:t>&amp;</w:t>
      </w:r>
      <w:r>
        <w:rPr>
          <w:rFonts w:ascii="Tahoma" w:eastAsia="Arial Unicode MS" w:hAnsi="Tahoma" w:cs="Tahoma"/>
          <w:bCs/>
          <w:sz w:val="24"/>
          <w:szCs w:val="24"/>
        </w:rPr>
        <w:t xml:space="preserve"> </w:t>
      </w:r>
      <w:r w:rsidRPr="00C17FD4">
        <w:rPr>
          <w:rFonts w:ascii="Tahoma" w:eastAsia="Arial Unicode MS" w:hAnsi="Tahoma" w:cs="Tahoma"/>
          <w:bCs/>
          <w:sz w:val="24"/>
          <w:szCs w:val="24"/>
        </w:rPr>
        <w:t>A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H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</w:t>
      </w:r>
      <w:r>
        <w:rPr>
          <w:rFonts w:ascii="Tahoma" w:eastAsia="Arial Unicode MS" w:hAnsi="Tahoma" w:cs="Tahoma"/>
          <w:bCs/>
          <w:sz w:val="24"/>
          <w:szCs w:val="24"/>
        </w:rPr>
        <w:t>degree c</w:t>
      </w:r>
      <w:r w:rsidRPr="00C17FD4">
        <w:rPr>
          <w:rFonts w:ascii="Tahoma" w:eastAsia="Arial Unicode MS" w:hAnsi="Tahoma" w:cs="Tahoma"/>
          <w:bCs/>
          <w:sz w:val="24"/>
          <w:szCs w:val="24"/>
        </w:rPr>
        <w:t>ourse.</w:t>
      </w:r>
    </w:p>
    <w:p w:rsidR="00D35959" w:rsidRPr="00C17FD4" w:rsidRDefault="00D35959" w:rsidP="00D35959">
      <w:pPr>
        <w:spacing w:after="0"/>
        <w:jc w:val="both"/>
        <w:rPr>
          <w:rFonts w:ascii="Tahoma" w:eastAsia="Arial Unicode MS" w:hAnsi="Tahoma" w:cs="Tahoma"/>
          <w:bCs/>
          <w:sz w:val="24"/>
          <w:szCs w:val="24"/>
        </w:rPr>
      </w:pPr>
    </w:p>
    <w:p w:rsidR="00D35959" w:rsidRDefault="00D35959" w:rsidP="00D35959">
      <w:pPr>
        <w:spacing w:after="0"/>
        <w:jc w:val="both"/>
        <w:rPr>
          <w:rFonts w:ascii="Tahoma" w:eastAsia="Arial Unicode MS" w:hAnsi="Tahoma" w:cs="Tahoma"/>
          <w:bCs/>
          <w:sz w:val="24"/>
          <w:szCs w:val="24"/>
        </w:rPr>
      </w:pPr>
      <w:r w:rsidRPr="00C17FD4">
        <w:rPr>
          <w:rFonts w:ascii="Tahoma" w:eastAsia="Arial Unicode MS" w:hAnsi="Tahoma" w:cs="Tahoma"/>
          <w:bCs/>
          <w:sz w:val="24"/>
          <w:szCs w:val="24"/>
        </w:rPr>
        <w:tab/>
        <w:t>Hence, all students</w:t>
      </w:r>
      <w:r>
        <w:rPr>
          <w:rFonts w:ascii="Tahoma" w:eastAsia="Arial Unicode MS" w:hAnsi="Tahoma" w:cs="Tahoma"/>
          <w:bCs/>
          <w:sz w:val="24"/>
          <w:szCs w:val="24"/>
        </w:rPr>
        <w:t>,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parents</w:t>
      </w:r>
      <w:r>
        <w:rPr>
          <w:rFonts w:ascii="Tahoma" w:eastAsia="Arial Unicode MS" w:hAnsi="Tahoma" w:cs="Tahoma"/>
          <w:bCs/>
          <w:sz w:val="24"/>
          <w:szCs w:val="24"/>
        </w:rPr>
        <w:t>, stakeholders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and </w:t>
      </w:r>
      <w:r>
        <w:rPr>
          <w:rFonts w:ascii="Tahoma" w:eastAsia="Arial Unicode MS" w:hAnsi="Tahoma" w:cs="Tahoma"/>
          <w:bCs/>
          <w:sz w:val="24"/>
          <w:szCs w:val="24"/>
        </w:rPr>
        <w:t>the general public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 are hereby  advised  to verify the  authenticity, provisional re</w:t>
      </w:r>
      <w:r>
        <w:rPr>
          <w:rFonts w:ascii="Tahoma" w:eastAsia="Arial Unicode MS" w:hAnsi="Tahoma" w:cs="Tahoma"/>
          <w:bCs/>
          <w:sz w:val="24"/>
          <w:szCs w:val="24"/>
        </w:rPr>
        <w:t>cognition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/ recognition  of veterinary college/institution   under the  provision  of   Indian Veterinary Council Act, 1984  and Rules  &amp; Regulations framed thereunder  before taking   admission  to </w:t>
      </w:r>
      <w:proofErr w:type="spellStart"/>
      <w:r w:rsidRPr="00C17FD4">
        <w:rPr>
          <w:rFonts w:ascii="Tahoma" w:eastAsia="Arial Unicode MS" w:hAnsi="Tahoma" w:cs="Tahoma"/>
          <w:bCs/>
          <w:sz w:val="24"/>
          <w:szCs w:val="24"/>
        </w:rPr>
        <w:t>B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V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Sc</w:t>
      </w:r>
      <w:proofErr w:type="spellEnd"/>
      <w:r>
        <w:rPr>
          <w:rFonts w:ascii="Tahoma" w:eastAsia="Arial Unicode MS" w:hAnsi="Tahoma" w:cs="Tahoma"/>
          <w:bCs/>
          <w:sz w:val="24"/>
          <w:szCs w:val="24"/>
        </w:rPr>
        <w:t xml:space="preserve">. </w:t>
      </w:r>
      <w:r w:rsidRPr="00C17FD4">
        <w:rPr>
          <w:rFonts w:ascii="Tahoma" w:eastAsia="Arial Unicode MS" w:hAnsi="Tahoma" w:cs="Tahoma"/>
          <w:bCs/>
          <w:sz w:val="24"/>
          <w:szCs w:val="24"/>
        </w:rPr>
        <w:t>&amp;</w:t>
      </w:r>
      <w:r>
        <w:rPr>
          <w:rFonts w:ascii="Tahoma" w:eastAsia="Arial Unicode MS" w:hAnsi="Tahoma" w:cs="Tahoma"/>
          <w:bCs/>
          <w:sz w:val="24"/>
          <w:szCs w:val="24"/>
        </w:rPr>
        <w:t xml:space="preserve"> </w:t>
      </w:r>
      <w:r w:rsidRPr="00C17FD4">
        <w:rPr>
          <w:rFonts w:ascii="Tahoma" w:eastAsia="Arial Unicode MS" w:hAnsi="Tahoma" w:cs="Tahoma"/>
          <w:bCs/>
          <w:sz w:val="24"/>
          <w:szCs w:val="24"/>
        </w:rPr>
        <w:t>A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>H</w:t>
      </w:r>
      <w:r>
        <w:rPr>
          <w:rFonts w:ascii="Tahoma" w:eastAsia="Arial Unicode MS" w:hAnsi="Tahoma" w:cs="Tahoma"/>
          <w:bCs/>
          <w:sz w:val="24"/>
          <w:szCs w:val="24"/>
        </w:rPr>
        <w:t>.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 </w:t>
      </w:r>
      <w:r>
        <w:rPr>
          <w:rFonts w:ascii="Tahoma" w:eastAsia="Arial Unicode MS" w:hAnsi="Tahoma" w:cs="Tahoma"/>
          <w:bCs/>
          <w:sz w:val="24"/>
          <w:szCs w:val="24"/>
        </w:rPr>
        <w:t>degree C</w:t>
      </w:r>
      <w:r w:rsidRPr="00C17FD4">
        <w:rPr>
          <w:rFonts w:ascii="Tahoma" w:eastAsia="Arial Unicode MS" w:hAnsi="Tahoma" w:cs="Tahoma"/>
          <w:bCs/>
          <w:sz w:val="24"/>
          <w:szCs w:val="24"/>
        </w:rPr>
        <w:t xml:space="preserve">ourse. </w:t>
      </w:r>
    </w:p>
    <w:p w:rsidR="00D35959" w:rsidRPr="00C17FD4" w:rsidRDefault="00D35959" w:rsidP="00D35959">
      <w:pPr>
        <w:spacing w:after="0"/>
        <w:jc w:val="both"/>
        <w:rPr>
          <w:rFonts w:ascii="Tahoma" w:eastAsia="Arial Unicode MS" w:hAnsi="Tahoma" w:cs="Tahoma"/>
          <w:bCs/>
          <w:sz w:val="24"/>
          <w:szCs w:val="24"/>
        </w:rPr>
      </w:pPr>
    </w:p>
    <w:p w:rsidR="00D35959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 xml:space="preserve">  </w:t>
      </w:r>
      <w:r w:rsidRPr="00C17FD4">
        <w:rPr>
          <w:rFonts w:ascii="Tahoma" w:hAnsi="Tahoma" w:cs="Tahoma"/>
          <w:sz w:val="24"/>
          <w:szCs w:val="24"/>
        </w:rPr>
        <w:tab/>
        <w:t>Before depositing any admission fee or submitting original documen</w:t>
      </w:r>
      <w:r>
        <w:rPr>
          <w:rFonts w:ascii="Tahoma" w:hAnsi="Tahoma" w:cs="Tahoma"/>
          <w:sz w:val="24"/>
          <w:szCs w:val="24"/>
        </w:rPr>
        <w:t>ts applicant should ensure that</w:t>
      </w:r>
      <w:r w:rsidRPr="00C17FD4">
        <w:rPr>
          <w:rFonts w:ascii="Tahoma" w:hAnsi="Tahoma" w:cs="Tahoma"/>
          <w:sz w:val="24"/>
          <w:szCs w:val="24"/>
        </w:rPr>
        <w:t xml:space="preserve">: - </w:t>
      </w:r>
    </w:p>
    <w:p w:rsidR="00D35959" w:rsidRPr="00C17FD4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D35959" w:rsidRDefault="00D35959" w:rsidP="00D35959">
      <w:pPr>
        <w:spacing w:after="0"/>
        <w:ind w:left="360" w:hanging="360"/>
        <w:jc w:val="both"/>
        <w:rPr>
          <w:rFonts w:ascii="Tahoma" w:hAnsi="Tahoma" w:cs="Tahoma"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 xml:space="preserve">(1) </w:t>
      </w:r>
      <w:r>
        <w:rPr>
          <w:rFonts w:ascii="Tahoma" w:hAnsi="Tahoma" w:cs="Tahoma"/>
          <w:sz w:val="24"/>
          <w:szCs w:val="24"/>
        </w:rPr>
        <w:t>The College is legally established and provisionally recognized /recognized by Central Government for imparting</w:t>
      </w:r>
      <w:r w:rsidRPr="00C17FD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17FD4">
        <w:rPr>
          <w:rFonts w:ascii="Tahoma" w:hAnsi="Tahoma" w:cs="Tahoma"/>
          <w:sz w:val="24"/>
          <w:szCs w:val="24"/>
        </w:rPr>
        <w:t>B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V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Sc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r w:rsidRPr="00C17FD4">
        <w:rPr>
          <w:rFonts w:ascii="Tahoma" w:hAnsi="Tahoma" w:cs="Tahoma"/>
          <w:sz w:val="24"/>
          <w:szCs w:val="24"/>
        </w:rPr>
        <w:t>&amp;</w:t>
      </w:r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H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degree course</w:t>
      </w:r>
      <w:r w:rsidRPr="00C17FD4">
        <w:rPr>
          <w:rFonts w:ascii="Tahoma" w:hAnsi="Tahoma" w:cs="Tahoma"/>
          <w:sz w:val="24"/>
          <w:szCs w:val="24"/>
        </w:rPr>
        <w:t xml:space="preserve">.  </w:t>
      </w:r>
    </w:p>
    <w:p w:rsidR="00D35959" w:rsidRPr="00C17FD4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D35959" w:rsidRDefault="00D35959" w:rsidP="00D35959">
      <w:pPr>
        <w:spacing w:after="0"/>
        <w:ind w:left="450" w:hanging="450"/>
        <w:jc w:val="both"/>
        <w:rPr>
          <w:rFonts w:ascii="Tahoma" w:hAnsi="Tahoma" w:cs="Tahoma"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 xml:space="preserve">(ii) The College has valid approval and authorization to </w:t>
      </w:r>
      <w:r>
        <w:rPr>
          <w:rFonts w:ascii="Tahoma" w:hAnsi="Tahoma" w:cs="Tahoma"/>
          <w:sz w:val="24"/>
          <w:szCs w:val="24"/>
        </w:rPr>
        <w:t>conduct the course for the relevant academic</w:t>
      </w:r>
      <w:r w:rsidRPr="00C17FD4">
        <w:rPr>
          <w:rFonts w:ascii="Tahoma" w:hAnsi="Tahoma" w:cs="Tahoma"/>
          <w:sz w:val="24"/>
          <w:szCs w:val="24"/>
        </w:rPr>
        <w:t xml:space="preserve"> session.</w:t>
      </w:r>
    </w:p>
    <w:p w:rsidR="00D35959" w:rsidRPr="00C17FD4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D35959" w:rsidRDefault="00D35959" w:rsidP="00D35959">
      <w:pPr>
        <w:spacing w:after="0"/>
        <w:ind w:left="450" w:hanging="450"/>
        <w:jc w:val="both"/>
        <w:rPr>
          <w:rFonts w:ascii="Tahoma" w:hAnsi="Tahoma" w:cs="Tahoma"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>(iii) The details provided by the College/institution, including</w:t>
      </w:r>
      <w:r>
        <w:rPr>
          <w:rFonts w:ascii="Tahoma" w:hAnsi="Tahoma" w:cs="Tahoma"/>
          <w:sz w:val="24"/>
          <w:szCs w:val="24"/>
        </w:rPr>
        <w:t xml:space="preserve"> its address, website, criteria</w:t>
      </w:r>
      <w:r w:rsidRPr="00C17FD4">
        <w:rPr>
          <w:rFonts w:ascii="Tahoma" w:hAnsi="Tahoma" w:cs="Tahoma"/>
          <w:sz w:val="24"/>
          <w:szCs w:val="24"/>
        </w:rPr>
        <w:t xml:space="preserve"> for admission to </w:t>
      </w:r>
      <w:proofErr w:type="spellStart"/>
      <w:r w:rsidRPr="00C17FD4">
        <w:rPr>
          <w:rFonts w:ascii="Tahoma" w:hAnsi="Tahoma" w:cs="Tahoma"/>
          <w:sz w:val="24"/>
          <w:szCs w:val="24"/>
        </w:rPr>
        <w:t>B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V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Sc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r w:rsidRPr="00C17FD4">
        <w:rPr>
          <w:rFonts w:ascii="Tahoma" w:hAnsi="Tahoma" w:cs="Tahoma"/>
          <w:sz w:val="24"/>
          <w:szCs w:val="24"/>
        </w:rPr>
        <w:t>&amp;</w:t>
      </w:r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>H</w:t>
      </w:r>
      <w:r>
        <w:rPr>
          <w:rFonts w:ascii="Tahoma" w:hAnsi="Tahoma" w:cs="Tahoma"/>
          <w:sz w:val="24"/>
          <w:szCs w:val="24"/>
        </w:rPr>
        <w:t>.</w:t>
      </w:r>
      <w:r w:rsidRPr="00C17FD4">
        <w:rPr>
          <w:rFonts w:ascii="Tahoma" w:hAnsi="Tahoma" w:cs="Tahoma"/>
          <w:sz w:val="24"/>
          <w:szCs w:val="24"/>
        </w:rPr>
        <w:t xml:space="preserve"> Course, admission process, are genuine</w:t>
      </w:r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 xml:space="preserve">and verifiable. </w:t>
      </w:r>
    </w:p>
    <w:p w:rsidR="00D35959" w:rsidRDefault="00D35959" w:rsidP="00D35959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D35959" w:rsidRDefault="00D35959" w:rsidP="00D35959">
      <w:pPr>
        <w:spacing w:after="0"/>
        <w:ind w:firstLine="720"/>
        <w:jc w:val="both"/>
        <w:rPr>
          <w:rFonts w:ascii="Tahoma" w:hAnsi="Tahoma" w:cs="Tahoma"/>
          <w:sz w:val="24"/>
          <w:szCs w:val="24"/>
        </w:rPr>
      </w:pPr>
      <w:r w:rsidRPr="00C17FD4">
        <w:rPr>
          <w:rFonts w:ascii="Tahoma" w:hAnsi="Tahoma" w:cs="Tahoma"/>
          <w:sz w:val="24"/>
          <w:szCs w:val="24"/>
        </w:rPr>
        <w:t>Students,</w:t>
      </w:r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>parents</w:t>
      </w:r>
      <w:r>
        <w:rPr>
          <w:rFonts w:ascii="Tahoma" w:hAnsi="Tahoma" w:cs="Tahoma"/>
          <w:sz w:val="24"/>
          <w:szCs w:val="24"/>
        </w:rPr>
        <w:t xml:space="preserve">, stakeholders and the general public </w:t>
      </w:r>
      <w:r w:rsidRPr="00C17FD4">
        <w:rPr>
          <w:rFonts w:ascii="Tahoma" w:hAnsi="Tahoma" w:cs="Tahoma"/>
          <w:sz w:val="24"/>
          <w:szCs w:val="24"/>
        </w:rPr>
        <w:t xml:space="preserve">are </w:t>
      </w:r>
      <w:r>
        <w:rPr>
          <w:rFonts w:ascii="Tahoma" w:hAnsi="Tahoma" w:cs="Tahoma"/>
          <w:sz w:val="24"/>
          <w:szCs w:val="24"/>
        </w:rPr>
        <w:t xml:space="preserve">hereby advised to verity the </w:t>
      </w:r>
      <w:r w:rsidRPr="00C17FD4">
        <w:rPr>
          <w:rFonts w:ascii="Tahoma" w:hAnsi="Tahoma" w:cs="Tahoma"/>
          <w:sz w:val="24"/>
          <w:szCs w:val="24"/>
        </w:rPr>
        <w:t xml:space="preserve">relevant </w:t>
      </w:r>
      <w:r>
        <w:rPr>
          <w:rFonts w:ascii="Tahoma" w:hAnsi="Tahoma" w:cs="Tahoma"/>
          <w:sz w:val="24"/>
          <w:szCs w:val="24"/>
        </w:rPr>
        <w:t>information from the official VCI website</w:t>
      </w:r>
      <w:r w:rsidRPr="00C17FD4">
        <w:rPr>
          <w:rFonts w:ascii="Tahoma" w:hAnsi="Tahoma" w:cs="Tahoma"/>
          <w:sz w:val="24"/>
          <w:szCs w:val="24"/>
        </w:rPr>
        <w:t xml:space="preserve"> namely </w:t>
      </w:r>
      <w:hyperlink r:id="rId9" w:history="1">
        <w:r w:rsidRPr="005A7842">
          <w:rPr>
            <w:rStyle w:val="Hyperlink"/>
            <w:rFonts w:ascii="Tahoma" w:hAnsi="Tahoma" w:cs="Tahoma"/>
            <w:sz w:val="24"/>
            <w:szCs w:val="24"/>
          </w:rPr>
          <w:t>www.vci.dahd.gov.in</w:t>
        </w:r>
      </w:hyperlink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 xml:space="preserve">and </w:t>
      </w:r>
      <w:hyperlink r:id="rId10" w:history="1">
        <w:r w:rsidRPr="005A7842">
          <w:rPr>
            <w:rStyle w:val="Hyperlink"/>
            <w:rFonts w:ascii="Tahoma" w:hAnsi="Tahoma" w:cs="Tahoma"/>
            <w:sz w:val="24"/>
            <w:szCs w:val="24"/>
          </w:rPr>
          <w:t>www.vci.admissions.nic.in</w:t>
        </w:r>
      </w:hyperlink>
      <w:r>
        <w:rPr>
          <w:rFonts w:ascii="Tahoma" w:hAnsi="Tahoma" w:cs="Tahoma"/>
          <w:sz w:val="24"/>
          <w:szCs w:val="24"/>
        </w:rPr>
        <w:t xml:space="preserve"> </w:t>
      </w:r>
      <w:r w:rsidRPr="00C17FD4">
        <w:rPr>
          <w:rFonts w:ascii="Tahoma" w:hAnsi="Tahoma" w:cs="Tahoma"/>
          <w:sz w:val="24"/>
          <w:szCs w:val="24"/>
        </w:rPr>
        <w:t xml:space="preserve"> </w:t>
      </w:r>
    </w:p>
    <w:p w:rsidR="00D35959" w:rsidRPr="0048522E" w:rsidRDefault="00D35959" w:rsidP="00D85F0B">
      <w:pPr>
        <w:spacing w:after="0" w:line="240" w:lineRule="auto"/>
        <w:ind w:right="29" w:firstLine="720"/>
        <w:jc w:val="both"/>
        <w:rPr>
          <w:rFonts w:ascii="Arial" w:eastAsia="Times New Roman" w:hAnsi="Arial" w:cs="Arial"/>
          <w:color w:val="202124"/>
          <w:sz w:val="24"/>
          <w:szCs w:val="24"/>
        </w:rPr>
      </w:pPr>
    </w:p>
    <w:p w:rsidR="00D85F0B" w:rsidRPr="0037772F" w:rsidRDefault="00D85F0B" w:rsidP="00D85F0B">
      <w:pPr>
        <w:spacing w:after="0" w:line="240" w:lineRule="auto"/>
        <w:ind w:right="29"/>
        <w:jc w:val="both"/>
        <w:rPr>
          <w:rFonts w:ascii="Arial" w:eastAsia="Times New Roman" w:hAnsi="Arial" w:cs="Arial"/>
          <w:color w:val="202124"/>
          <w:sz w:val="2"/>
          <w:szCs w:val="2"/>
        </w:rPr>
      </w:pPr>
    </w:p>
    <w:sectPr w:rsidR="00D85F0B" w:rsidRPr="0037772F" w:rsidSect="006E7AA1">
      <w:headerReference w:type="even" r:id="rId11"/>
      <w:headerReference w:type="default" r:id="rId12"/>
      <w:headerReference w:type="first" r:id="rId13"/>
      <w:pgSz w:w="12240" w:h="15840"/>
      <w:pgMar w:top="720" w:right="1440" w:bottom="81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8F9" w:rsidRDefault="005158F9" w:rsidP="0037772F">
      <w:pPr>
        <w:spacing w:after="0" w:line="240" w:lineRule="auto"/>
      </w:pPr>
      <w:r>
        <w:separator/>
      </w:r>
    </w:p>
  </w:endnote>
  <w:endnote w:type="continuationSeparator" w:id="0">
    <w:p w:rsidR="005158F9" w:rsidRDefault="005158F9" w:rsidP="0037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8F9" w:rsidRDefault="005158F9" w:rsidP="0037772F">
      <w:pPr>
        <w:spacing w:after="0" w:line="240" w:lineRule="auto"/>
      </w:pPr>
      <w:r>
        <w:separator/>
      </w:r>
    </w:p>
  </w:footnote>
  <w:footnote w:type="continuationSeparator" w:id="0">
    <w:p w:rsidR="005158F9" w:rsidRDefault="005158F9" w:rsidP="0037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72F" w:rsidRDefault="005158F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86860" o:spid="_x0000_s2050" type="#_x0000_t75" style="position:absolute;margin-left:0;margin-top:0;width:467.45pt;height:467.45pt;z-index:-251657216;mso-position-horizontal:center;mso-position-horizontal-relative:margin;mso-position-vertical:center;mso-position-vertical-relative:margin" o:allowincell="f">
          <v:imagedata r:id="rId1" o:title="Veterianry LOGO jp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72F" w:rsidRDefault="005158F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86861" o:spid="_x0000_s2051" type="#_x0000_t75" style="position:absolute;margin-left:0;margin-top:0;width:467.45pt;height:467.45pt;z-index:-251656192;mso-position-horizontal:center;mso-position-horizontal-relative:margin;mso-position-vertical:center;mso-position-vertical-relative:margin" o:allowincell="f">
          <v:imagedata r:id="rId1" o:title="Veterianry LOGO jpg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72F" w:rsidRDefault="005158F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86859" o:spid="_x0000_s2049" type="#_x0000_t75" style="position:absolute;margin-left:0;margin-top:0;width:467.45pt;height:467.45pt;z-index:-251658240;mso-position-horizontal:center;mso-position-horizontal-relative:margin;mso-position-vertical:center;mso-position-vertical-relative:margin" o:allowincell="f">
          <v:imagedata r:id="rId1" o:title="Veterianry LOGO jpg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0B"/>
    <w:rsid w:val="0013187D"/>
    <w:rsid w:val="0037772F"/>
    <w:rsid w:val="005158F9"/>
    <w:rsid w:val="00675F93"/>
    <w:rsid w:val="006E7AA1"/>
    <w:rsid w:val="008B0A39"/>
    <w:rsid w:val="00D35959"/>
    <w:rsid w:val="00D85F0B"/>
    <w:rsid w:val="00D9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96656A9-45E4-4EAF-BB9B-FBE5C69C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WS5,O5,Para_sk,1.1.1_List Paragraph,List_Paragraph,Multilevel para_II,List Paragraph1,List Paragraph 1.1.1,Citation List,List Paragraph Char Char,Bullet 1,Use Case List Paragraph,Graphic,Table of contents numbered,Resume Title,Ha,normal"/>
    <w:basedOn w:val="Normal"/>
    <w:link w:val="ListParagraphChar"/>
    <w:uiPriority w:val="34"/>
    <w:qFormat/>
    <w:rsid w:val="00D85F0B"/>
    <w:pPr>
      <w:ind w:left="720"/>
      <w:contextualSpacing/>
    </w:pPr>
  </w:style>
  <w:style w:type="character" w:customStyle="1" w:styleId="ListParagraphChar">
    <w:name w:val="List Paragraph Char"/>
    <w:aliases w:val="WS5 Char,O5 Char,Para_sk Char,1.1.1_List Paragraph Char,List_Paragraph Char,Multilevel para_II Char,List Paragraph1 Char,List Paragraph 1.1.1 Char,Citation List Char,List Paragraph Char Char Char,Bullet 1 Char,Graphic Char,Ha Char"/>
    <w:link w:val="ListParagraph"/>
    <w:uiPriority w:val="34"/>
    <w:qFormat/>
    <w:locked/>
    <w:rsid w:val="00D85F0B"/>
  </w:style>
  <w:style w:type="character" w:styleId="Hyperlink">
    <w:name w:val="Hyperlink"/>
    <w:basedOn w:val="DefaultParagraphFont"/>
    <w:uiPriority w:val="99"/>
    <w:unhideWhenUsed/>
    <w:rsid w:val="00D85F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7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72F"/>
  </w:style>
  <w:style w:type="paragraph" w:styleId="Footer">
    <w:name w:val="footer"/>
    <w:basedOn w:val="Normal"/>
    <w:link w:val="FooterChar"/>
    <w:uiPriority w:val="99"/>
    <w:unhideWhenUsed/>
    <w:rsid w:val="00377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72F"/>
  </w:style>
  <w:style w:type="table" w:styleId="TableGrid">
    <w:name w:val="Table Grid"/>
    <w:basedOn w:val="TableNormal"/>
    <w:uiPriority w:val="59"/>
    <w:rsid w:val="00377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187D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87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-vciinfo@nic.in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ci.admissions.ni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ci.dahd.gov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0FEE6-1C0B-43CA-A19C-09418B000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SYS4</cp:lastModifiedBy>
  <cp:revision>4</cp:revision>
  <cp:lastPrinted>2026-10-23T10:33:00Z</cp:lastPrinted>
  <dcterms:created xsi:type="dcterms:W3CDTF">2026-10-22T12:39:00Z</dcterms:created>
  <dcterms:modified xsi:type="dcterms:W3CDTF">2026-10-23T10:33:00Z</dcterms:modified>
</cp:coreProperties>
</file>